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Body"/>
        <w:rPr>
          <w:sz w:val="24"/>
          <w:szCs w:val="24"/>
        </w:rPr>
      </w:pPr>
      <w:r>
        <w:rPr>
          <w:rFonts w:ascii="Calibri" w:cs="Calibri" w:hAnsi="Calibri" w:eastAsia="Calibri"/>
          <w:sz w:val="24"/>
          <w:szCs w:val="24"/>
          <w:rtl w:val="0"/>
          <w:lang w:val="en-US"/>
        </w:rPr>
        <w:t xml:space="preserve">Goal Setting </w:t>
      </w:r>
    </w:p>
    <w:p>
      <w:pPr>
        <w:pStyle w:val="Body"/>
        <w:rPr>
          <w:sz w:val="24"/>
          <w:szCs w:val="24"/>
        </w:rPr>
      </w:pPr>
    </w:p>
    <w:p>
      <w:pPr>
        <w:pStyle w:val="Body"/>
        <w:rPr>
          <w:rFonts w:ascii="Calibri" w:cs="Calibri" w:hAnsi="Calibri" w:eastAsia="Calibri"/>
          <w:b w:val="1"/>
          <w:bCs w:val="1"/>
          <w:sz w:val="32"/>
          <w:szCs w:val="32"/>
        </w:rPr>
      </w:pPr>
      <w:r>
        <w:rPr>
          <w:rFonts w:ascii="Calibri" w:cs="Calibri" w:hAnsi="Calibri" w:eastAsia="Calibri"/>
          <w:b w:val="1"/>
          <w:bCs w:val="1"/>
          <w:sz w:val="36"/>
          <w:szCs w:val="36"/>
          <w:rtl w:val="0"/>
          <w:lang w:val="en-US"/>
        </w:rPr>
        <w:t>D.A.P.P.S</w:t>
      </w:r>
      <w:r>
        <w:rPr>
          <w:rFonts w:ascii="Calibri" w:cs="Calibri" w:hAnsi="Calibri" w:eastAsia="Calibri"/>
          <w:b w:val="1"/>
          <w:bCs w:val="1"/>
          <w:sz w:val="32"/>
          <w:szCs w:val="32"/>
          <w:rtl w:val="0"/>
        </w:rPr>
        <w:t xml:space="preserve">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  <w:lang w:val="en-US"/>
        </w:rPr>
        <w:t xml:space="preserve"> Dated</w:t>
      </w:r>
      <w:r>
        <w:rPr>
          <w:rFonts w:ascii="Calibri" w:cs="Calibri" w:hAnsi="Calibri" w:eastAsia="Calibri"/>
          <w:rtl w:val="0"/>
        </w:rPr>
        <w:t xml:space="preserve"> – </w:t>
      </w:r>
      <w:r>
        <w:rPr>
          <w:rFonts w:ascii="Calibri" w:cs="Calibri" w:hAnsi="Calibri" w:eastAsia="Calibri"/>
          <w:rtl w:val="0"/>
          <w:lang w:val="en-US"/>
        </w:rPr>
        <w:t xml:space="preserve">Effective goals have specific deadlines.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Achievable</w:t>
      </w:r>
      <w:r>
        <w:rPr>
          <w:rFonts w:ascii="Calibri" w:cs="Calibri" w:hAnsi="Calibri" w:eastAsia="Calibri"/>
          <w:rtl w:val="0"/>
        </w:rPr>
        <w:t xml:space="preserve"> – </w:t>
      </w:r>
      <w:r>
        <w:rPr>
          <w:rFonts w:ascii="Calibri" w:cs="Calibri" w:hAnsi="Calibri" w:eastAsia="Calibri"/>
          <w:rtl w:val="0"/>
          <w:lang w:val="en-US"/>
        </w:rPr>
        <w:t xml:space="preserve">Effective goals are realistic.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Personal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Effective goals are your goals, not someone else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</w:rPr>
        <w:t xml:space="preserve">s.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Positive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Effective goals focus your energy on what you do want rather than on what you don</w:t>
      </w:r>
      <w:r>
        <w:rPr>
          <w:rFonts w:ascii="Calibri" w:cs="Calibri" w:hAnsi="Calibri" w:eastAsia="Calibri"/>
          <w:rtl w:val="0"/>
          <w:lang w:val="fr-FR"/>
        </w:rPr>
        <w:t>’</w:t>
      </w:r>
      <w:r>
        <w:rPr>
          <w:rFonts w:ascii="Calibri" w:cs="Calibri" w:hAnsi="Calibri" w:eastAsia="Calibri"/>
          <w:rtl w:val="0"/>
        </w:rPr>
        <w:t xml:space="preserve">t </w:t>
      </w:r>
    </w:p>
    <w:p>
      <w:pPr>
        <w:pStyle w:val="Body"/>
        <w:rPr>
          <w:rFonts w:ascii="Calibri" w:cs="Calibri" w:hAnsi="Calibri" w:eastAsia="Calibri"/>
          <w:b w:val="1"/>
          <w:bCs w:val="1"/>
          <w:sz w:val="28"/>
          <w:szCs w:val="28"/>
        </w:rPr>
      </w:pPr>
      <w:r>
        <w:rPr>
          <w:rFonts w:ascii="Calibri" w:cs="Calibri" w:hAnsi="Calibri" w:eastAsia="Calibri"/>
          <w:sz w:val="24"/>
          <w:szCs w:val="24"/>
          <w:rtl w:val="0"/>
        </w:rPr>
        <w:t>want</w:t>
      </w: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.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b w:val="1"/>
          <w:bCs w:val="1"/>
          <w:sz w:val="28"/>
          <w:szCs w:val="28"/>
          <w:rtl w:val="0"/>
        </w:rPr>
        <w:t xml:space="preserve"> Specific</w:t>
      </w:r>
      <w:r>
        <w:rPr>
          <w:rFonts w:ascii="Calibri" w:cs="Calibri" w:hAnsi="Calibri" w:eastAsia="Calibri"/>
          <w:sz w:val="28"/>
          <w:szCs w:val="28"/>
          <w:rtl w:val="0"/>
        </w:rPr>
        <w:t xml:space="preserve"> </w:t>
      </w:r>
      <w:r>
        <w:rPr>
          <w:rFonts w:ascii="Calibri" w:cs="Calibri" w:hAnsi="Calibri" w:eastAsia="Calibri"/>
          <w:rtl w:val="0"/>
        </w:rPr>
        <w:t xml:space="preserve">– </w:t>
      </w:r>
      <w:r>
        <w:rPr>
          <w:rFonts w:ascii="Calibri" w:cs="Calibri" w:hAnsi="Calibri" w:eastAsia="Calibri"/>
          <w:rtl w:val="0"/>
          <w:lang w:val="en-US"/>
        </w:rPr>
        <w:t>Effective goals state outcomes in specific, measurable terms.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nl-NL"/>
        </w:rPr>
        <w:t xml:space="preserve"> My Goals: 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s-ES_tradnl"/>
        </w:rPr>
        <w:t>Academic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  <w:lang w:val="en-US"/>
        </w:rPr>
        <w:t>Professional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  <w:r>
        <w:rPr>
          <w:rFonts w:ascii="Calibri" w:cs="Calibri" w:hAnsi="Calibri" w:eastAsia="Calibri"/>
          <w:b w:val="1"/>
          <w:bCs w:val="1"/>
          <w:rtl w:val="0"/>
        </w:rPr>
        <w:t>Personal</w:t>
      </w:r>
    </w:p>
    <w:p>
      <w:pPr>
        <w:pStyle w:val="Body"/>
        <w:rPr>
          <w:rFonts w:ascii="Calibri" w:cs="Calibri" w:hAnsi="Calibri" w:eastAsia="Calibri"/>
          <w:b w:val="1"/>
          <w:bCs w:val="1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 Three Long Term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  <w:lang w:val="en-US"/>
        </w:rPr>
        <w:t xml:space="preserve">Three Medium Term </w:t>
      </w: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</w:p>
    <w:p>
      <w:pPr>
        <w:pStyle w:val="Body"/>
        <w:rPr>
          <w:rtl w:val="0"/>
        </w:rPr>
      </w:pPr>
      <w:r>
        <w:rPr>
          <w:rFonts w:ascii="Calibri" w:cs="Calibri" w:hAnsi="Calibri" w:eastAsia="Calibri"/>
          <w:rtl w:val="0"/>
        </w:rPr>
        <w:t xml:space="preserve"> </w:t>
      </w:r>
    </w:p>
    <w:p>
      <w:pPr>
        <w:pStyle w:val="Body"/>
        <w:rPr>
          <w:rtl w:val="0"/>
        </w:rPr>
      </w:pPr>
    </w:p>
    <w:p>
      <w:pPr>
        <w:pStyle w:val="Body"/>
      </w:pPr>
      <w:r>
        <w:rPr>
          <w:rFonts w:ascii="Calibri" w:cs="Calibri" w:hAnsi="Calibri" w:eastAsia="Calibri"/>
          <w:rtl w:val="0"/>
          <w:lang w:val="en-US"/>
        </w:rPr>
        <w:t xml:space="preserve">Three Short Term 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jc w:val="center"/>
    </w:pPr>
    <w:r>
      <w:rPr>
        <w:rtl w:val="0"/>
        <w:lang w:val="en-US"/>
      </w:rPr>
      <w:t xml:space="preserve">Page </w:t>
    </w:r>
    <w:r>
      <w:rPr/>
      <w:fldChar w:fldCharType="begin" w:fldLock="0"/>
    </w:r>
    <w:r>
      <w:t xml:space="preserve"> PAGE </w:t>
    </w:r>
    <w:r>
      <w:rPr/>
      <w:fldChar w:fldCharType="separate" w:fldLock="0"/>
    </w:r>
    <w:r>
      <w:t>1</w:t>
    </w:r>
    <w:r>
      <w:rPr/>
      <w:fldChar w:fldCharType="end" w:fldLock="0"/>
    </w:r>
    <w:r>
      <w:rPr>
        <w:rtl w:val="0"/>
        <w:lang w:val="en-US"/>
      </w:rPr>
      <w:t xml:space="preserve"> of </w:t>
    </w:r>
    <w:r>
      <w:rPr/>
      <w:fldChar w:fldCharType="begin" w:fldLock="0"/>
    </w:r>
    <w:r>
      <w:t xml:space="preserve"> NUMPAGES </w:t>
    </w:r>
    <w:r>
      <w:rPr/>
      <w:fldChar w:fldCharType="separate" w:fldLock="0"/>
    </w:r>
    <w:r>
      <w:t>1</w:t>
    </w:r>
    <w:r>
      <w:rPr/>
      <w:fldChar w:fldCharType="end" w:fldLock="0"/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 &amp; Footer"/>
      <w:bidi w:val="0"/>
    </w:pPr>
    <w:r/>
  </w:p>
</w:hdr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Arial Unicode MS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7916"/>
          </a:lnSpc>
          <a:spcBef>
            <a:spcPts val="80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